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/>
        <w:jc w:val="both"/>
      </w:pP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944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ст.7.27 КоАП РФ в отношении </w:t>
      </w:r>
      <w:r>
        <w:rPr>
          <w:rFonts w:ascii="Times New Roman" w:eastAsia="Times New Roman" w:hAnsi="Times New Roman" w:cs="Times New Roman"/>
          <w:b/>
          <w:bCs/>
        </w:rPr>
        <w:t>Петухова Дмитрия Ивановича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9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567"/>
        <w:jc w:val="both"/>
      </w:pP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Петухов Д.И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находясь в магазине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>» по ул.</w:t>
      </w:r>
      <w:r>
        <w:rPr>
          <w:rFonts w:ascii="Times New Roman" w:eastAsia="Times New Roman" w:hAnsi="Times New Roman" w:cs="Times New Roman"/>
        </w:rPr>
        <w:t>Объездная, д.9</w:t>
      </w:r>
      <w:r>
        <w:rPr>
          <w:rFonts w:ascii="Times New Roman" w:eastAsia="Times New Roman" w:hAnsi="Times New Roman" w:cs="Times New Roman"/>
        </w:rPr>
        <w:t xml:space="preserve"> в 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путем кражи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 xml:space="preserve">мелкое </w:t>
      </w:r>
      <w:r>
        <w:rPr>
          <w:rFonts w:ascii="Times New Roman" w:eastAsia="Times New Roman" w:hAnsi="Times New Roman" w:cs="Times New Roman"/>
        </w:rPr>
        <w:t xml:space="preserve">хищение </w:t>
      </w:r>
      <w:r>
        <w:rPr>
          <w:rFonts w:ascii="Times New Roman" w:eastAsia="Times New Roman" w:hAnsi="Times New Roman" w:cs="Times New Roman"/>
        </w:rPr>
        <w:t>чужого имущества</w:t>
      </w:r>
      <w:r>
        <w:rPr>
          <w:rFonts w:ascii="Times New Roman" w:eastAsia="Times New Roman" w:hAnsi="Times New Roman" w:cs="Times New Roman"/>
        </w:rPr>
        <w:t xml:space="preserve">, а именно </w:t>
      </w:r>
      <w:r>
        <w:rPr>
          <w:rFonts w:ascii="Times New Roman" w:eastAsia="Times New Roman" w:hAnsi="Times New Roman" w:cs="Times New Roman"/>
        </w:rPr>
        <w:t xml:space="preserve">напиток безалкогольный Добрый Лимон-Лайм 1 шт. стоимостью 131,59 руб., напиток пивной </w:t>
      </w:r>
      <w:r>
        <w:rPr>
          <w:rFonts w:ascii="Times New Roman" w:eastAsia="Times New Roman" w:hAnsi="Times New Roman" w:cs="Times New Roman"/>
        </w:rPr>
        <w:t>ESSA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вкус ананаса и грейп. Алк. 6,5 % 3 шт. стоимостью 284,37 руб.,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принадлежащ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ООО «Лента»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Fonts w:ascii="Times New Roman" w:eastAsia="Times New Roman" w:hAnsi="Times New Roman" w:cs="Times New Roman"/>
        </w:rPr>
        <w:t>причини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ущерб </w:t>
      </w:r>
      <w:r>
        <w:rPr>
          <w:rFonts w:ascii="Times New Roman" w:eastAsia="Times New Roman" w:hAnsi="Times New Roman" w:cs="Times New Roman"/>
        </w:rPr>
        <w:t xml:space="preserve">на общую сумму </w:t>
      </w:r>
      <w:r>
        <w:rPr>
          <w:rFonts w:ascii="Times New Roman" w:eastAsia="Times New Roman" w:hAnsi="Times New Roman" w:cs="Times New Roman"/>
        </w:rPr>
        <w:t>415,96</w:t>
      </w:r>
      <w:r>
        <w:rPr>
          <w:rFonts w:ascii="Times New Roman" w:eastAsia="Times New Roman" w:hAnsi="Times New Roman" w:cs="Times New Roman"/>
        </w:rPr>
        <w:t xml:space="preserve"> руб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Петухов Д.И</w:t>
      </w:r>
      <w:r>
        <w:rPr>
          <w:rFonts w:ascii="Times New Roman" w:eastAsia="Times New Roman" w:hAnsi="Times New Roman" w:cs="Times New Roman"/>
        </w:rPr>
        <w:t xml:space="preserve">. правом на </w:t>
      </w:r>
      <w:r>
        <w:rPr>
          <w:rFonts w:ascii="Times New Roman" w:eastAsia="Times New Roman" w:hAnsi="Times New Roman" w:cs="Times New Roman"/>
        </w:rPr>
        <w:t xml:space="preserve">юридическую помощь защитника не воспользовался, вину в совершении правонарушения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признал,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пояснив, что </w:t>
      </w:r>
      <w:r>
        <w:rPr>
          <w:rFonts w:ascii="Times New Roman" w:eastAsia="Times New Roman" w:hAnsi="Times New Roman" w:cs="Times New Roman"/>
        </w:rPr>
        <w:t xml:space="preserve">он находился в магазине Лента, где он взял в руки напиток Добрый и пивной напиток и держа их в руках вышел через кассовую зону чтобы пройти на другую кассу. Похищать товары он не собирался.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Инвалидом не является.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Представитель потерпевшего в судебное заседание не явился, о времени и месте рассмотрения дела извещен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надлежащим образом, ходатайство </w:t>
      </w:r>
      <w:r>
        <w:rPr>
          <w:rFonts w:ascii="Times New Roman" w:eastAsia="Times New Roman" w:hAnsi="Times New Roman" w:cs="Times New Roman"/>
        </w:rPr>
        <w:t>об отложении рассмотрения дела не поступало.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Петухова Д.И</w:t>
      </w:r>
      <w:r>
        <w:rPr>
          <w:rFonts w:ascii="Times New Roman" w:eastAsia="Times New Roman" w:hAnsi="Times New Roman" w:cs="Times New Roman"/>
        </w:rPr>
        <w:t xml:space="preserve">. подтверждается исследованным судом: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86 № </w:t>
      </w:r>
      <w:r>
        <w:rPr>
          <w:rFonts w:ascii="Times New Roman" w:eastAsia="Times New Roman" w:hAnsi="Times New Roman" w:cs="Times New Roman"/>
        </w:rPr>
        <w:t>368025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сотрудника ОР ППСП МО МВД России «Ханты-Мансийский»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оперативного дежурного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заявлением;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Петухова Д.И</w:t>
      </w:r>
      <w:r>
        <w:rPr>
          <w:rFonts w:ascii="Times New Roman" w:eastAsia="Times New Roman" w:hAnsi="Times New Roman" w:cs="Times New Roman"/>
        </w:rPr>
        <w:t>., в котором он не оспаривает вину в совершенном правонарушении,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свидетеля </w:t>
      </w:r>
      <w:r>
        <w:rPr>
          <w:rFonts w:ascii="Times New Roman" w:eastAsia="Times New Roman" w:hAnsi="Times New Roman" w:cs="Times New Roman"/>
        </w:rPr>
        <w:t>Медведева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согласно которым ему позвонил работник службы безопасности и сообщил, что </w:t>
      </w:r>
      <w:r>
        <w:rPr>
          <w:rFonts w:ascii="Times New Roman" w:eastAsia="Times New Roman" w:hAnsi="Times New Roman" w:cs="Times New Roman"/>
        </w:rPr>
        <w:t>двое</w:t>
      </w:r>
      <w:r>
        <w:rPr>
          <w:rFonts w:ascii="Times New Roman" w:eastAsia="Times New Roman" w:hAnsi="Times New Roman" w:cs="Times New Roman"/>
        </w:rPr>
        <w:t xml:space="preserve"> мужчин прошли мимо кассы не оплатив товар</w:t>
      </w:r>
      <w:r>
        <w:rPr>
          <w:rFonts w:ascii="Times New Roman" w:eastAsia="Times New Roman" w:hAnsi="Times New Roman" w:cs="Times New Roman"/>
        </w:rPr>
        <w:t>, после чего он подошел к ним и вызвал полицию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фототаблицей;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справкой о закупочной стоимости товара;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сохранной распиской;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доверенностью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Петухова Д.И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его действия по факту мелкого хищения чужого имущества стоимость которого не превышает одну тысячу рублей, путем кражи,</w:t>
      </w:r>
      <w:r>
        <w:rPr>
          <w:rFonts w:ascii="Times New Roman" w:eastAsia="Times New Roman" w:hAnsi="Times New Roman" w:cs="Times New Roman"/>
        </w:rPr>
        <w:t xml:space="preserve">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</w:t>
      </w:r>
      <w:r>
        <w:rPr>
          <w:rFonts w:ascii="Times New Roman" w:eastAsia="Times New Roman" w:hAnsi="Times New Roman" w:cs="Times New Roman"/>
        </w:rPr>
        <w:t>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нашли свое подтверждение.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Петухова Д.И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квалифицированы по ч.1 ст. 7.27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</w:t>
      </w:r>
      <w:r>
        <w:rPr>
          <w:rFonts w:ascii="Times New Roman" w:eastAsia="Times New Roman" w:hAnsi="Times New Roman" w:cs="Times New Roman"/>
        </w:rPr>
        <w:t xml:space="preserve">мировым судьей не установлено.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Петуховым Д.И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правонарушения, его личность.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считает необходимым назначить 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ареста.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Петухов Д.И.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 ст. 23.1., 29.5, 29.6, 29.10 КоАП РФ, мировой судья,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Петухова Дмитрия Ивановича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7.27</w:t>
      </w:r>
      <w:r>
        <w:rPr>
          <w:rFonts w:ascii="Times New Roman" w:eastAsia="Times New Roman" w:hAnsi="Times New Roman" w:cs="Times New Roman"/>
        </w:rPr>
        <w:t xml:space="preserve"> Кодекса РФ об </w:t>
      </w:r>
      <w:r>
        <w:rPr>
          <w:rFonts w:ascii="Times New Roman" w:eastAsia="Times New Roman" w:hAnsi="Times New Roman" w:cs="Times New Roman"/>
        </w:rPr>
        <w:t xml:space="preserve">административных правонарушениях и назначить наказание в виде административного ареста сроком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одни сутки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</w:rPr>
        <w:t>с 12 часов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28 минут 27.08.2024 г.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через мирового судью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right="140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 w:firstLine="708"/>
        <w:jc w:val="both"/>
      </w:pPr>
      <w:r>
        <w:rPr>
          <w:rStyle w:val="cat-UserDefinedgrp-30rplc-4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30rplc-41">
    <w:name w:val="cat-UserDefined grp-30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